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E055E">
        <w:rPr>
          <w:rFonts w:ascii="Times New Roman" w:hAnsi="Times New Roman" w:cs="Times New Roman"/>
          <w:b/>
          <w:sz w:val="28"/>
          <w:szCs w:val="28"/>
        </w:rPr>
        <w:t>окружающему миру</w:t>
      </w:r>
    </w:p>
    <w:p w:rsid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>1-4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1E055E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5709B8" w:rsidRDefault="00252764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5709B8">
        <w:rPr>
          <w:rFonts w:ascii="Times New Roman" w:hAnsi="Times New Roman"/>
          <w:sz w:val="24"/>
          <w:szCs w:val="24"/>
        </w:rPr>
        <w:t xml:space="preserve">Федерального закона  «Об образовании в РФ»; </w:t>
      </w:r>
    </w:p>
    <w:p w:rsidR="00252764" w:rsidRPr="005709B8" w:rsidRDefault="005709B8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252764" w:rsidRPr="005709B8">
        <w:rPr>
          <w:rFonts w:ascii="Times New Roman" w:hAnsi="Times New Roman"/>
          <w:sz w:val="24"/>
          <w:szCs w:val="24"/>
        </w:rPr>
        <w:t>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программы начального общего образования школы,</w:t>
      </w:r>
    </w:p>
    <w:p w:rsidR="00F85DC5" w:rsidRP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09B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рограммы по «</w:t>
      </w:r>
      <w:r w:rsidR="001E055E">
        <w:rPr>
          <w:rFonts w:ascii="Times New Roman" w:hAnsi="Times New Roman" w:cs="Times New Roman"/>
          <w:color w:val="000000"/>
          <w:sz w:val="24"/>
          <w:szCs w:val="24"/>
        </w:rPr>
        <w:t>Окружающему миру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» УМК «Гармония» автор: </w:t>
      </w:r>
      <w:proofErr w:type="spellStart"/>
      <w:r w:rsidR="001E055E">
        <w:rPr>
          <w:rFonts w:ascii="Times New Roman" w:hAnsi="Times New Roman" w:cs="Times New Roman"/>
          <w:color w:val="000000"/>
          <w:sz w:val="24"/>
          <w:szCs w:val="24"/>
        </w:rPr>
        <w:t>О.Т.Поглазова</w:t>
      </w:r>
      <w:proofErr w:type="spellEnd"/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F85DC5" w:rsidRPr="00F85DC5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F85DC5" w:rsidRDefault="00F85DC5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1E055E" w:rsidRPr="001E055E" w:rsidRDefault="00252764" w:rsidP="001E055E">
      <w:pPr>
        <w:pStyle w:val="Style17"/>
        <w:widowControl/>
        <w:tabs>
          <w:tab w:val="left" w:pos="552"/>
        </w:tabs>
        <w:spacing w:line="240" w:lineRule="auto"/>
        <w:ind w:right="-1" w:firstLine="720"/>
        <w:jc w:val="left"/>
        <w:rPr>
          <w:rStyle w:val="FontStyle44"/>
          <w:rFonts w:ascii="Times New Roman" w:hAnsi="Times New Roman"/>
          <w:b/>
          <w:sz w:val="24"/>
          <w:szCs w:val="24"/>
        </w:rPr>
      </w:pPr>
      <w:proofErr w:type="gramStart"/>
      <w:r w:rsidRPr="00252764">
        <w:rPr>
          <w:rFonts w:ascii="Times New Roman" w:hAnsi="Times New Roman"/>
        </w:rPr>
        <w:t xml:space="preserve">Курс </w:t>
      </w:r>
      <w:r w:rsidR="001E055E">
        <w:rPr>
          <w:rFonts w:ascii="Times New Roman" w:hAnsi="Times New Roman"/>
        </w:rPr>
        <w:t>окружающего мира</w:t>
      </w:r>
      <w:r w:rsidRPr="00252764">
        <w:rPr>
          <w:rFonts w:ascii="Times New Roman" w:hAnsi="Times New Roman"/>
        </w:rPr>
        <w:t xml:space="preserve"> направлен на достижение следующ</w:t>
      </w:r>
      <w:r w:rsidR="00A6084F">
        <w:rPr>
          <w:rFonts w:ascii="Times New Roman" w:hAnsi="Times New Roman"/>
        </w:rPr>
        <w:t>ей</w:t>
      </w:r>
      <w:r w:rsidRPr="00252764">
        <w:rPr>
          <w:rFonts w:ascii="Times New Roman" w:hAnsi="Times New Roman"/>
        </w:rPr>
        <w:t xml:space="preserve"> </w:t>
      </w:r>
      <w:r w:rsidRPr="00252764">
        <w:rPr>
          <w:rFonts w:ascii="Times New Roman" w:hAnsi="Times New Roman"/>
          <w:b/>
        </w:rPr>
        <w:t>цел</w:t>
      </w:r>
      <w:r w:rsidR="00A6084F">
        <w:rPr>
          <w:rFonts w:ascii="Times New Roman" w:hAnsi="Times New Roman"/>
          <w:b/>
        </w:rPr>
        <w:t>и</w:t>
      </w:r>
      <w:r w:rsidRPr="00252764">
        <w:rPr>
          <w:rFonts w:ascii="Times New Roman" w:hAnsi="Times New Roman"/>
          <w:b/>
        </w:rPr>
        <w:t>:</w:t>
      </w:r>
      <w:r w:rsidR="001E055E">
        <w:rPr>
          <w:rFonts w:ascii="Times New Roman" w:hAnsi="Times New Roman"/>
          <w:b/>
        </w:rPr>
        <w:t xml:space="preserve"> </w:t>
      </w:r>
      <w:r w:rsidR="001E055E" w:rsidRPr="001E055E">
        <w:rPr>
          <w:rFonts w:ascii="Times New Roman" w:hAnsi="Times New Roman"/>
        </w:rPr>
        <w:t xml:space="preserve">формирование у младших школьников целостной картины природного и социокультурного мира, </w:t>
      </w:r>
      <w:r w:rsidR="001E055E" w:rsidRPr="001E055E">
        <w:rPr>
          <w:rStyle w:val="FontStyle44"/>
          <w:rFonts w:ascii="Times New Roman" w:hAnsi="Times New Roman"/>
          <w:sz w:val="24"/>
          <w:szCs w:val="24"/>
        </w:rPr>
        <w:t xml:space="preserve">экологической и культурологической грамотности, нравственно-этических и безопасных норм взаимодействия с природой и людьми; </w:t>
      </w:r>
      <w:r w:rsidR="001E055E" w:rsidRPr="001E055E">
        <w:rPr>
          <w:rFonts w:ascii="Times New Roman" w:hAnsi="Times New Roman"/>
        </w:rPr>
        <w:t>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</w:t>
      </w:r>
      <w:proofErr w:type="gramEnd"/>
      <w:r w:rsidR="001E055E" w:rsidRPr="001E055E">
        <w:rPr>
          <w:rFonts w:ascii="Times New Roman" w:hAnsi="Times New Roman"/>
        </w:rPr>
        <w:t xml:space="preserve"> личности, стремящейся активно участвовать в природоохранной, </w:t>
      </w:r>
      <w:proofErr w:type="spellStart"/>
      <w:r w:rsidR="001E055E" w:rsidRPr="001E055E">
        <w:rPr>
          <w:rFonts w:ascii="Times New Roman" w:hAnsi="Times New Roman"/>
        </w:rPr>
        <w:t>здоровьесберегающей</w:t>
      </w:r>
      <w:proofErr w:type="spellEnd"/>
      <w:r w:rsidR="001E055E" w:rsidRPr="001E055E">
        <w:rPr>
          <w:rFonts w:ascii="Times New Roman" w:hAnsi="Times New Roman"/>
        </w:rPr>
        <w:t xml:space="preserve"> и творческой деятельности.</w:t>
      </w:r>
      <w:r w:rsidR="001E055E" w:rsidRPr="001E055E">
        <w:rPr>
          <w:rStyle w:val="FontStyle44"/>
          <w:rFonts w:ascii="Times New Roman" w:hAnsi="Times New Roman"/>
          <w:b/>
          <w:sz w:val="24"/>
          <w:szCs w:val="24"/>
        </w:rPr>
        <w:t xml:space="preserve"> </w:t>
      </w:r>
    </w:p>
    <w:p w:rsidR="001E055E" w:rsidRPr="001E055E" w:rsidRDefault="001E055E" w:rsidP="001E055E">
      <w:pPr>
        <w:pStyle w:val="Style17"/>
        <w:widowControl/>
        <w:tabs>
          <w:tab w:val="left" w:pos="552"/>
        </w:tabs>
        <w:spacing w:line="240" w:lineRule="auto"/>
        <w:ind w:right="-1" w:firstLine="720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Основными </w:t>
      </w:r>
      <w:r w:rsidRPr="001E055E">
        <w:rPr>
          <w:rStyle w:val="FontStyle44"/>
          <w:rFonts w:ascii="Times New Roman" w:hAnsi="Times New Roman"/>
          <w:b/>
          <w:sz w:val="24"/>
          <w:szCs w:val="24"/>
        </w:rPr>
        <w:t>задачами</w:t>
      </w:r>
      <w:r w:rsidRPr="001E055E">
        <w:rPr>
          <w:rStyle w:val="FontStyle44"/>
          <w:rFonts w:ascii="Times New Roman" w:hAnsi="Times New Roman"/>
          <w:sz w:val="24"/>
          <w:szCs w:val="24"/>
        </w:rPr>
        <w:t xml:space="preserve"> образовательного процесса при изучении курса «Окружающий мир» являются: 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567" w:right="-1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социализация ребёнка; 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567" w:right="-1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>ознакомление с взаимосвязями человека и природы, человека и общества;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567" w:right="-1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усвоение </w:t>
      </w:r>
      <w:proofErr w:type="gramStart"/>
      <w:r w:rsidRPr="001E055E">
        <w:rPr>
          <w:rStyle w:val="FontStyle44"/>
          <w:rFonts w:ascii="Times New Roman" w:hAnsi="Times New Roman"/>
          <w:sz w:val="24"/>
          <w:szCs w:val="24"/>
        </w:rPr>
        <w:t>обучающимися</w:t>
      </w:r>
      <w:proofErr w:type="gramEnd"/>
      <w:r w:rsidRPr="001E055E">
        <w:rPr>
          <w:rStyle w:val="FontStyle44"/>
          <w:rFonts w:ascii="Times New Roman" w:hAnsi="Times New Roman"/>
          <w:sz w:val="24"/>
          <w:szCs w:val="24"/>
        </w:rPr>
        <w:t xml:space="preserve"> знаний об объектах, явлениях, закономерностях и взаимосвязях окружающего мира;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567" w:right="-1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развитие познавательной активности и самостоятельности в получении знаний об окружающем мире, развитие личностных, регулятивных, познавательных, коммуникативных универсальных учебных действий; 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709" w:right="-1" w:hanging="425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формирование информационной культуры (знание разных источников информации, умения отбирать нужную информацию, систематизировать её и представлять); </w:t>
      </w:r>
    </w:p>
    <w:p w:rsidR="001E055E" w:rsidRPr="001E055E" w:rsidRDefault="001E055E" w:rsidP="001E055E">
      <w:pPr>
        <w:pStyle w:val="Style17"/>
        <w:widowControl/>
        <w:numPr>
          <w:ilvl w:val="0"/>
          <w:numId w:val="9"/>
        </w:numPr>
        <w:tabs>
          <w:tab w:val="left" w:pos="552"/>
        </w:tabs>
        <w:spacing w:line="240" w:lineRule="auto"/>
        <w:ind w:left="709" w:right="-1" w:hanging="425"/>
        <w:jc w:val="left"/>
        <w:rPr>
          <w:rStyle w:val="FontStyle44"/>
          <w:rFonts w:ascii="Times New Roman" w:hAnsi="Times New Roman"/>
          <w:sz w:val="24"/>
          <w:szCs w:val="24"/>
        </w:rPr>
      </w:pPr>
      <w:r w:rsidRPr="001E055E">
        <w:rPr>
          <w:rStyle w:val="FontStyle44"/>
          <w:rFonts w:ascii="Times New Roman" w:hAnsi="Times New Roman"/>
          <w:sz w:val="24"/>
          <w:szCs w:val="24"/>
        </w:rPr>
        <w:t xml:space="preserve">воспитание любви к природе и своему Отечеству, в том числе к своей малой родине, бережного отношения ко всему живому на Земле, сознательного отношения к своему здоровью и здоровью других людей, уважения к прошлому своих предков и желания сохранять культурное и историческое наследие. </w:t>
      </w:r>
    </w:p>
    <w:p w:rsidR="001E055E" w:rsidRPr="00C92302" w:rsidRDefault="001E055E" w:rsidP="001E055E">
      <w:pPr>
        <w:pStyle w:val="Style17"/>
        <w:widowControl/>
        <w:tabs>
          <w:tab w:val="left" w:pos="552"/>
        </w:tabs>
        <w:spacing w:line="240" w:lineRule="auto"/>
        <w:ind w:left="709" w:right="-1" w:firstLine="0"/>
        <w:jc w:val="left"/>
        <w:rPr>
          <w:rStyle w:val="FontStyle44"/>
          <w:rFonts w:ascii="Times New Roman" w:hAnsi="Times New Roman"/>
          <w:sz w:val="20"/>
          <w:szCs w:val="20"/>
        </w:rPr>
      </w:pPr>
    </w:p>
    <w:p w:rsidR="001E055E" w:rsidRPr="001E055E" w:rsidRDefault="000B4A4B" w:rsidP="001E055E">
      <w:pPr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1E05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1E055E" w:rsidRPr="001E055E">
        <w:rPr>
          <w:rFonts w:ascii="Times New Roman" w:eastAsia="Calibri" w:hAnsi="Times New Roman" w:cs="Times New Roman"/>
          <w:sz w:val="24"/>
          <w:szCs w:val="24"/>
        </w:rPr>
        <w:t xml:space="preserve">Согласно базисному учебному (образовательному) плану общеобразовательных учреждений РФ на изучение окружающего мира в каждом классе начальной школы отводится 2 часа в неделю, всего 270 часов, из них в 1 классе 66 часов (2 часа в неделю, 33 учебные недели), во 2, 3 и 4 классах по 68 часов </w:t>
      </w:r>
      <w:proofErr w:type="gramStart"/>
      <w:r w:rsidR="001E055E" w:rsidRPr="001E055E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1E055E" w:rsidRPr="001E055E">
        <w:rPr>
          <w:rFonts w:ascii="Times New Roman" w:eastAsia="Calibri" w:hAnsi="Times New Roman" w:cs="Times New Roman"/>
          <w:sz w:val="24"/>
          <w:szCs w:val="24"/>
        </w:rPr>
        <w:t>2 часа в неделю, 34 учебные недели в каждом классе).</w:t>
      </w:r>
    </w:p>
    <w:p w:rsidR="000B4A4B" w:rsidRPr="000B4A4B" w:rsidRDefault="000B4A4B" w:rsidP="000B4A4B">
      <w:pPr>
        <w:ind w:right="-5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sectPr w:rsidR="000B4A4B" w:rsidRPr="000B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F4E7A64"/>
    <w:multiLevelType w:val="hybridMultilevel"/>
    <w:tmpl w:val="54E671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5427A7"/>
    <w:multiLevelType w:val="hybridMultilevel"/>
    <w:tmpl w:val="49A00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633C60"/>
    <w:multiLevelType w:val="hybridMultilevel"/>
    <w:tmpl w:val="C99ACC7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0B4A4B"/>
    <w:rsid w:val="001E055E"/>
    <w:rsid w:val="00252764"/>
    <w:rsid w:val="005709B8"/>
    <w:rsid w:val="00A6084F"/>
    <w:rsid w:val="00AC530E"/>
    <w:rsid w:val="00E025E2"/>
    <w:rsid w:val="00EE1C54"/>
    <w:rsid w:val="00F00A6E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FontStyle44">
    <w:name w:val="Font Style44"/>
    <w:rsid w:val="001E055E"/>
    <w:rPr>
      <w:rFonts w:ascii="Microsoft Sans Serif" w:hAnsi="Microsoft Sans Serif" w:cs="Microsoft Sans Serif"/>
      <w:sz w:val="18"/>
      <w:szCs w:val="18"/>
    </w:rPr>
  </w:style>
  <w:style w:type="paragraph" w:customStyle="1" w:styleId="Style17">
    <w:name w:val="Style17"/>
    <w:basedOn w:val="a"/>
    <w:rsid w:val="001E055E"/>
    <w:pPr>
      <w:widowControl w:val="0"/>
      <w:autoSpaceDE w:val="0"/>
      <w:autoSpaceDN w:val="0"/>
      <w:adjustRightInd w:val="0"/>
      <w:spacing w:after="0" w:line="254" w:lineRule="exact"/>
      <w:ind w:firstLine="360"/>
      <w:jc w:val="both"/>
    </w:pPr>
    <w:rPr>
      <w:rFonts w:ascii="Impact" w:eastAsia="Times New Roman" w:hAnsi="Impact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FontStyle44">
    <w:name w:val="Font Style44"/>
    <w:rsid w:val="001E055E"/>
    <w:rPr>
      <w:rFonts w:ascii="Microsoft Sans Serif" w:hAnsi="Microsoft Sans Serif" w:cs="Microsoft Sans Serif"/>
      <w:sz w:val="18"/>
      <w:szCs w:val="18"/>
    </w:rPr>
  </w:style>
  <w:style w:type="paragraph" w:customStyle="1" w:styleId="Style17">
    <w:name w:val="Style17"/>
    <w:basedOn w:val="a"/>
    <w:rsid w:val="001E055E"/>
    <w:pPr>
      <w:widowControl w:val="0"/>
      <w:autoSpaceDE w:val="0"/>
      <w:autoSpaceDN w:val="0"/>
      <w:adjustRightInd w:val="0"/>
      <w:spacing w:after="0" w:line="254" w:lineRule="exact"/>
      <w:ind w:firstLine="360"/>
      <w:jc w:val="both"/>
    </w:pPr>
    <w:rPr>
      <w:rFonts w:ascii="Impact" w:eastAsia="Times New Roman" w:hAnsi="Impac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963A8-6486-49A2-9239-5EDE83C3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2019-11-01T08:21:00Z</dcterms:created>
  <dcterms:modified xsi:type="dcterms:W3CDTF">2019-11-06T06:25:00Z</dcterms:modified>
</cp:coreProperties>
</file>